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5B" w:rsidRPr="0032755B" w:rsidRDefault="0032755B" w:rsidP="0032755B">
      <w:pPr>
        <w:pBdr>
          <w:top w:val="thinThickSmallGap" w:sz="24" w:space="1" w:color="auto"/>
          <w:left w:val="thinThickSmallGap" w:sz="24" w:space="4" w:color="auto"/>
          <w:bottom w:val="thickThinSmallGap" w:sz="24" w:space="1" w:color="auto"/>
          <w:right w:val="thickThinSmallGap" w:sz="24" w:space="4" w:color="auto"/>
        </w:pBdr>
        <w:spacing w:after="0"/>
        <w:jc w:val="center"/>
        <w:rPr>
          <w:rFonts w:ascii="Times New Roman" w:hAnsi="Times New Roman" w:cs="Times New Roman"/>
          <w:b/>
          <w:sz w:val="36"/>
          <w:szCs w:val="36"/>
        </w:rPr>
      </w:pPr>
      <w:r w:rsidRPr="0032755B">
        <w:rPr>
          <w:rFonts w:ascii="Times New Roman" w:hAnsi="Times New Roman" w:cs="Times New Roman"/>
          <w:b/>
          <w:sz w:val="36"/>
          <w:szCs w:val="36"/>
        </w:rPr>
        <w:t>GREAT ZIMBABWE UNIVERSITY</w:t>
      </w:r>
    </w:p>
    <w:p w:rsidR="0032755B" w:rsidRPr="0032755B" w:rsidRDefault="0032755B" w:rsidP="0032755B">
      <w:pPr>
        <w:pBdr>
          <w:top w:val="thinThickSmallGap" w:sz="24" w:space="1" w:color="auto"/>
          <w:left w:val="thinThickSmallGap" w:sz="24" w:space="4" w:color="auto"/>
          <w:bottom w:val="thickThinSmallGap" w:sz="24" w:space="1" w:color="auto"/>
          <w:right w:val="thickThinSmallGap" w:sz="24" w:space="4" w:color="auto"/>
        </w:pBdr>
        <w:spacing w:after="0"/>
        <w:jc w:val="center"/>
        <w:rPr>
          <w:rFonts w:ascii="Times New Roman" w:hAnsi="Times New Roman" w:cs="Times New Roman"/>
          <w:b/>
          <w:sz w:val="36"/>
          <w:szCs w:val="36"/>
        </w:rPr>
      </w:pPr>
      <w:r w:rsidRPr="0032755B">
        <w:rPr>
          <w:rFonts w:ascii="Times New Roman" w:hAnsi="Times New Roman" w:cs="Times New Roman"/>
          <w:b/>
          <w:sz w:val="36"/>
          <w:szCs w:val="36"/>
        </w:rPr>
        <w:t>ACADEMIC REGISTRY</w:t>
      </w:r>
    </w:p>
    <w:p w:rsidR="0032755B" w:rsidRPr="0032755B" w:rsidRDefault="0032755B" w:rsidP="0032755B">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b/>
          <w:sz w:val="36"/>
          <w:szCs w:val="36"/>
        </w:rPr>
      </w:pPr>
    </w:p>
    <w:p w:rsidR="0032755B" w:rsidRPr="0032755B" w:rsidRDefault="0032755B" w:rsidP="0032755B">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r w:rsidRPr="0032755B">
        <w:rPr>
          <w:rFonts w:ascii="Times New Roman" w:hAnsi="Times New Roman" w:cs="Times New Roman"/>
          <w:b/>
          <w:sz w:val="36"/>
          <w:szCs w:val="36"/>
        </w:rPr>
        <w:t>IMPORTAN</w:t>
      </w:r>
      <w:r w:rsidR="006945E9">
        <w:rPr>
          <w:rFonts w:ascii="Times New Roman" w:hAnsi="Times New Roman" w:cs="Times New Roman"/>
          <w:b/>
          <w:sz w:val="36"/>
          <w:szCs w:val="36"/>
        </w:rPr>
        <w:t>T NOTICE: CERTIFICATE COLLECTION</w:t>
      </w:r>
    </w:p>
    <w:p w:rsidR="0032755B" w:rsidRPr="0032755B" w:rsidRDefault="0032755B" w:rsidP="0032755B">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p>
    <w:p w:rsidR="006945E9" w:rsidRPr="006945E9" w:rsidRDefault="006945E9" w:rsidP="006945E9">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sz w:val="28"/>
          <w:szCs w:val="28"/>
        </w:rPr>
      </w:pPr>
      <w:r w:rsidRPr="006945E9">
        <w:rPr>
          <w:rFonts w:ascii="Times New Roman" w:hAnsi="Times New Roman" w:cs="Times New Roman"/>
          <w:sz w:val="28"/>
          <w:szCs w:val="28"/>
        </w:rPr>
        <w:t xml:space="preserve">Please advised that certificates for the June 2024 graduating class are now available for collection. The exams office will be in Harare on Monday 28 and Tuesday 29 October 2024 issuing out certificates to those for </w:t>
      </w:r>
      <w:r w:rsidRPr="006945E9">
        <w:rPr>
          <w:rFonts w:ascii="Times New Roman" w:hAnsi="Times New Roman" w:cs="Times New Roman"/>
          <w:sz w:val="28"/>
          <w:szCs w:val="28"/>
        </w:rPr>
        <w:t>the Harare</w:t>
      </w:r>
      <w:r w:rsidRPr="006945E9">
        <w:rPr>
          <w:rFonts w:ascii="Times New Roman" w:hAnsi="Times New Roman" w:cs="Times New Roman"/>
          <w:sz w:val="28"/>
          <w:szCs w:val="28"/>
        </w:rPr>
        <w:t xml:space="preserve"> weekend and Block classes. All other programmes will collect theirs in Masvingo from Monday 28 October up to Thursday 31 October, 11am.</w:t>
      </w:r>
    </w:p>
    <w:p w:rsidR="006945E9" w:rsidRPr="006945E9" w:rsidRDefault="006945E9" w:rsidP="006945E9">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r w:rsidRPr="006945E9">
        <w:rPr>
          <w:rFonts w:ascii="Times New Roman" w:hAnsi="Times New Roman" w:cs="Times New Roman"/>
          <w:sz w:val="28"/>
          <w:szCs w:val="28"/>
        </w:rPr>
        <w:t>Beyond that, certificates will only be issued out from the 5th of November onwards</w:t>
      </w:r>
    </w:p>
    <w:p w:rsidR="006945E9" w:rsidRPr="006945E9" w:rsidRDefault="006945E9" w:rsidP="006945E9">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p>
    <w:p w:rsidR="009C355E" w:rsidRDefault="006945E9" w:rsidP="006945E9">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r w:rsidRPr="006945E9">
        <w:rPr>
          <w:rFonts w:ascii="Times New Roman" w:hAnsi="Times New Roman" w:cs="Times New Roman"/>
        </w:rPr>
        <w:t>Thank you</w:t>
      </w:r>
    </w:p>
    <w:p w:rsidR="00B00785" w:rsidRDefault="00B00785" w:rsidP="006945E9">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p>
    <w:p w:rsidR="009C355E" w:rsidRDefault="00B00785" w:rsidP="0032755B">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r w:rsidRPr="0059299B">
        <w:rPr>
          <w:noProof/>
        </w:rPr>
        <w:drawing>
          <wp:inline distT="0" distB="0" distL="0" distR="0" wp14:anchorId="7D7AF0A3" wp14:editId="706E910D">
            <wp:extent cx="13525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p w:rsidR="009C355E" w:rsidRDefault="00B00785" w:rsidP="0032755B">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r>
        <w:rPr>
          <w:rFonts w:ascii="Times New Roman" w:hAnsi="Times New Roman" w:cs="Times New Roman"/>
        </w:rPr>
        <w:t>Exams Director</w:t>
      </w:r>
      <w:bookmarkStart w:id="0" w:name="_GoBack"/>
      <w:bookmarkEnd w:id="0"/>
    </w:p>
    <w:p w:rsidR="009C355E" w:rsidRDefault="009C355E" w:rsidP="0032755B">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p>
    <w:p w:rsidR="009C355E" w:rsidRPr="0032755B" w:rsidRDefault="009C355E" w:rsidP="0032755B">
      <w:pPr>
        <w:pBdr>
          <w:top w:val="thinThickSmallGap" w:sz="24" w:space="1" w:color="auto"/>
          <w:left w:val="thinThickSmallGap" w:sz="24" w:space="4" w:color="auto"/>
          <w:bottom w:val="thickThinSmallGap" w:sz="24" w:space="1" w:color="auto"/>
          <w:right w:val="thickThinSmallGap" w:sz="24" w:space="4" w:color="auto"/>
        </w:pBdr>
        <w:spacing w:after="0"/>
        <w:jc w:val="both"/>
        <w:rPr>
          <w:rFonts w:ascii="Times New Roman" w:hAnsi="Times New Roman" w:cs="Times New Roman"/>
        </w:rPr>
      </w:pPr>
    </w:p>
    <w:sectPr w:rsidR="009C355E" w:rsidRPr="0032755B" w:rsidSect="003275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0D" w:rsidRDefault="00E2060D" w:rsidP="0032755B">
      <w:pPr>
        <w:spacing w:after="0" w:line="240" w:lineRule="auto"/>
      </w:pPr>
      <w:r>
        <w:separator/>
      </w:r>
    </w:p>
  </w:endnote>
  <w:endnote w:type="continuationSeparator" w:id="0">
    <w:p w:rsidR="00E2060D" w:rsidRDefault="00E2060D" w:rsidP="0032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0D" w:rsidRDefault="00E2060D" w:rsidP="0032755B">
      <w:pPr>
        <w:spacing w:after="0" w:line="240" w:lineRule="auto"/>
      </w:pPr>
      <w:r>
        <w:separator/>
      </w:r>
    </w:p>
  </w:footnote>
  <w:footnote w:type="continuationSeparator" w:id="0">
    <w:p w:rsidR="00E2060D" w:rsidRDefault="00E2060D" w:rsidP="00327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5B"/>
    <w:rsid w:val="00026FC2"/>
    <w:rsid w:val="0032755B"/>
    <w:rsid w:val="004B4FA0"/>
    <w:rsid w:val="006945E9"/>
    <w:rsid w:val="009C355E"/>
    <w:rsid w:val="00B00785"/>
    <w:rsid w:val="00E2060D"/>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D09E"/>
  <w15:chartTrackingRefBased/>
  <w15:docId w15:val="{4EC66074-8BAF-4F35-A9BA-B91B36D1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55B"/>
  </w:style>
  <w:style w:type="paragraph" w:styleId="Footer">
    <w:name w:val="footer"/>
    <w:basedOn w:val="Normal"/>
    <w:link w:val="FooterChar"/>
    <w:uiPriority w:val="99"/>
    <w:unhideWhenUsed/>
    <w:rsid w:val="00327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2024-10-25T18:23:00Z</dcterms:created>
  <dcterms:modified xsi:type="dcterms:W3CDTF">2024-10-25T18:26:00Z</dcterms:modified>
</cp:coreProperties>
</file>